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bidi w:val="0"/>
        <w:jc w:val="left"/>
        <w:rPr>
          <w:rFonts w:ascii="Times New Roman" w:hAnsi="Times New Roman"/>
          <w:b/>
          <w:b/>
          <w:color w:val="970000"/>
          <w:sz w:val="36"/>
          <w:szCs w:val="36"/>
        </w:rPr>
      </w:pPr>
      <w:r>
        <w:rPr>
          <w:b/>
          <w:color w:val="970000"/>
          <w:sz w:val="36"/>
          <w:szCs w:val="36"/>
        </w:rPr>
        <w:t xml:space="preserve">Regolamento dell’attività della CBB di Macerata (dal 23/04/2024) </w:t>
      </w:r>
    </w:p>
    <w:p>
      <w:pPr>
        <w:pStyle w:val="Default"/>
        <w:bidi w:val="0"/>
        <w:jc w:val="left"/>
        <w:rPr>
          <w:rFonts w:ascii="Times New Roman" w:hAnsi="Times New Roman"/>
          <w:b/>
          <w:b/>
          <w:color w:val="970000"/>
          <w:sz w:val="24"/>
          <w:szCs w:val="24"/>
        </w:rPr>
      </w:pPr>
      <w:r>
        <w:rPr>
          <w:b/>
          <w:color w:val="970000"/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 xml:space="preserve">Per accedere alla richiesta della prestazione dell’assegno di integrazione salariale FSBA anno 2024 tramite la procedura “B” l’impresa (o il consulente) dovrà: </w:t>
      </w:r>
    </w:p>
    <w:p>
      <w:pPr>
        <w:pStyle w:val="Default"/>
        <w:numPr>
          <w:ilvl w:val="0"/>
          <w:numId w:val="1"/>
        </w:numPr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numPr>
          <w:ilvl w:val="0"/>
          <w:numId w:val="2"/>
        </w:numPr>
        <w:bidi w:val="0"/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comunicare preventivamente l’avvio di procedura di consultazione sindacale per prestazioni FSBA (utilizzando il modulo qui allegato) che deve essere inviato per email alla Commissione Bacino di Macerata </w:t>
      </w:r>
      <w:r>
        <w:rPr>
          <w:b/>
          <w:strike w:val="false"/>
          <w:dstrike w:val="false"/>
          <w:color w:val="1154CC"/>
          <w:sz w:val="24"/>
          <w:szCs w:val="24"/>
          <w:u w:val="none"/>
        </w:rPr>
        <w:t xml:space="preserve">bacinomc@ebam.marche.it 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; </w:t>
      </w:r>
    </w:p>
    <w:p>
      <w:pPr>
        <w:pStyle w:val="Default"/>
        <w:numPr>
          <w:ilvl w:val="0"/>
          <w:numId w:val="0"/>
        </w:numPr>
        <w:bidi w:val="0"/>
        <w:ind w:left="720" w:hanging="0"/>
        <w:jc w:val="left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numPr>
          <w:ilvl w:val="0"/>
          <w:numId w:val="2"/>
        </w:numPr>
        <w:bidi w:val="0"/>
        <w:spacing w:before="0" w:after="49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accedere alla piattaforma SINAWeb per generare e compilare preventivamente l’Accordo Sindacale; una volta sottoscritto dall’azienda, deve essere presentato alla Commissione di Bacino di Macerata </w:t>
      </w:r>
      <w:r>
        <w:rPr>
          <w:b/>
          <w:strike w:val="false"/>
          <w:dstrike w:val="false"/>
          <w:sz w:val="24"/>
          <w:szCs w:val="24"/>
          <w:u w:val="none"/>
        </w:rPr>
        <w:t>tramite mail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, </w:t>
      </w:r>
      <w:r>
        <w:rPr>
          <w:b/>
          <w:strike w:val="false"/>
          <w:dstrike w:val="false"/>
          <w:color w:val="1154CC"/>
          <w:sz w:val="24"/>
          <w:szCs w:val="24"/>
          <w:u w:val="none"/>
        </w:rPr>
        <w:t xml:space="preserve">bacinomc@ebam.marche.it </w:t>
      </w:r>
      <w:r>
        <w:rPr>
          <w:b w:val="false"/>
          <w:strike w:val="false"/>
          <w:dstrike w:val="false"/>
          <w:sz w:val="24"/>
          <w:szCs w:val="24"/>
          <w:u w:val="none"/>
        </w:rPr>
        <w:t>(</w:t>
      </w:r>
      <w:r>
        <w:rPr>
          <w:b w:val="false"/>
          <w:i/>
          <w:strike w:val="false"/>
          <w:dstrike w:val="false"/>
          <w:sz w:val="24"/>
          <w:szCs w:val="24"/>
          <w:u w:val="none"/>
        </w:rPr>
        <w:t>si chiede cortesemente di indicare l’intestazione della ditta nell’oggetto della mail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), che provvederà a valutare e a sottoscrivere sempre preventivamente l’atto, per restituirlo alla mail del mittente/presentatore; </w:t>
      </w:r>
    </w:p>
    <w:p>
      <w:pPr>
        <w:pStyle w:val="Default"/>
        <w:numPr>
          <w:ilvl w:val="0"/>
          <w:numId w:val="0"/>
        </w:numPr>
        <w:bidi w:val="0"/>
        <w:spacing w:before="0" w:after="49"/>
        <w:ind w:left="720" w:hanging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numPr>
          <w:ilvl w:val="0"/>
          <w:numId w:val="2"/>
        </w:numPr>
        <w:bidi w:val="0"/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b/>
          <w:i w:val="false"/>
          <w:strike w:val="false"/>
          <w:dstrike w:val="false"/>
          <w:sz w:val="24"/>
          <w:szCs w:val="24"/>
          <w:u w:val="none"/>
        </w:rPr>
        <w:t>in alternativa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, sempre dopo aver inviato il verbale via mail alla commissione, il legale rappresentante dell’azienda può presentarsi </w:t>
      </w:r>
      <w:r>
        <w:rPr>
          <w:b/>
          <w:i w:val="false"/>
          <w:strike w:val="false"/>
          <w:dstrike w:val="false"/>
          <w:sz w:val="24"/>
          <w:szCs w:val="24"/>
          <w:u w:val="none"/>
        </w:rPr>
        <w:t xml:space="preserve">di persona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in commissione di Bacino (negli orari e nei giorni indicati di seguito) per ritirare la propria copia firmata in presenza dai membri della commissione stessa (portare il verbale stampato in duplice copia e specificare che si intende venire in presenza nel corpo della mail) </w:t>
      </w:r>
    </w:p>
    <w:p>
      <w:pPr>
        <w:pStyle w:val="Default"/>
        <w:numPr>
          <w:ilvl w:val="0"/>
          <w:numId w:val="0"/>
        </w:numPr>
        <w:bidi w:val="0"/>
        <w:ind w:left="720" w:hanging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Le riunioni si terranno </w:t>
      </w:r>
      <w:r>
        <w:rPr>
          <w:b/>
          <w:i w:val="false"/>
          <w:strike w:val="false"/>
          <w:dstrike w:val="false"/>
          <w:sz w:val="24"/>
          <w:szCs w:val="24"/>
          <w:u w:val="none"/>
        </w:rPr>
        <w:t xml:space="preserve">tutti i lunedì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presso la sede del Centro per l’Impiego di Macerata (entrata posteriore), dove i consulenti o i legali rappresentanti potranno presentarsi </w:t>
      </w:r>
      <w:r>
        <w:rPr>
          <w:b/>
          <w:i w:val="false"/>
          <w:strike w:val="false"/>
          <w:dstrike w:val="false"/>
          <w:sz w:val="24"/>
          <w:szCs w:val="24"/>
          <w:u w:val="none"/>
        </w:rPr>
        <w:t xml:space="preserve">dalle ore 09,15 alle ore 10,30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per la firma dei verbali. </w:t>
      </w:r>
    </w:p>
    <w:p>
      <w:pPr>
        <w:pStyle w:val="Default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/>
          <w:i w:val="false"/>
          <w:strike w:val="false"/>
          <w:dstrike w:val="false"/>
          <w:sz w:val="24"/>
          <w:szCs w:val="24"/>
          <w:u w:val="none"/>
        </w:rPr>
        <w:t>NOTA BENE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: </w:t>
      </w:r>
      <w:r>
        <w:rPr>
          <w:b w:val="false"/>
          <w:i w:val="false"/>
          <w:strike w:val="false"/>
          <w:dstrike w:val="false"/>
          <w:color w:val="FF0000"/>
          <w:sz w:val="24"/>
          <w:szCs w:val="24"/>
          <w:u w:val="none"/>
        </w:rPr>
        <w:t xml:space="preserve">Si informa che </w:t>
      </w:r>
      <w:r>
        <w:rPr>
          <w:b/>
          <w:i w:val="false"/>
          <w:strike w:val="false"/>
          <w:dstrike w:val="false"/>
          <w:color w:val="FF0000"/>
          <w:sz w:val="24"/>
          <w:szCs w:val="24"/>
          <w:u w:val="none"/>
        </w:rPr>
        <w:t xml:space="preserve">dal 01/05/2024 </w:t>
      </w:r>
      <w:r>
        <w:rPr>
          <w:b w:val="false"/>
          <w:i w:val="false"/>
          <w:strike w:val="false"/>
          <w:dstrike w:val="false"/>
          <w:color w:val="FF0000"/>
          <w:sz w:val="24"/>
          <w:szCs w:val="24"/>
          <w:u w:val="none"/>
        </w:rPr>
        <w:t xml:space="preserve">non sarà più possibile inviare il verbale successivamente alla data di inizio della procedura. TUTTA la procedura deve essere avviata PREVENTIVAMENTE alla data di inizio della sospensione: comunicazione di avvio, firma dell’accordo sindacale da parte della Commissione e protocollazione della domanda. </w:t>
      </w:r>
    </w:p>
    <w:p>
      <w:pPr>
        <w:pStyle w:val="Default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color w:val="FF0000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color w:val="FF0000"/>
          <w:sz w:val="24"/>
          <w:szCs w:val="24"/>
          <w:u w:val="none"/>
        </w:rPr>
      </w:r>
    </w:p>
    <w:p>
      <w:pPr>
        <w:pStyle w:val="Default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color w:val="FF0000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color w:val="FF0000"/>
          <w:sz w:val="24"/>
          <w:szCs w:val="24"/>
          <w:u w:val="none"/>
        </w:rPr>
      </w:r>
    </w:p>
    <w:p>
      <w:pPr>
        <w:pStyle w:val="Default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Eventuali richieste di chiarimenti possono essere inoltrate ai recapiti dei rappresentanti delle OOSS: </w:t>
      </w:r>
    </w:p>
    <w:p>
      <w:pPr>
        <w:pStyle w:val="Default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C.G.I.L. Maria Elena Fermanelli </w:t>
        <w:tab/>
        <w:t xml:space="preserve">cell: 3480040215 </w:t>
        <w:tab/>
      </w:r>
      <w:hyperlink r:id="rId2">
        <w:r>
          <w:rPr>
            <w:rStyle w:val="CollegamentoInternet"/>
            <w:b w:val="false"/>
            <w:i w:val="false"/>
            <w:strike w:val="false"/>
            <w:dstrike w:val="false"/>
            <w:color w:val="000080"/>
            <w:sz w:val="24"/>
            <w:szCs w:val="24"/>
            <w:u w:val="single"/>
            <w:lang w:val="zxx" w:eastAsia="zxx" w:bidi="zxx"/>
          </w:rPr>
          <w:t>m.fermanelli@cgilmacerata.it</w:t>
        </w:r>
      </w:hyperlink>
    </w:p>
    <w:p>
      <w:pPr>
        <w:pStyle w:val="Default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color w:val="000080"/>
          <w:sz w:val="24"/>
          <w:szCs w:val="24"/>
          <w:u w:val="none"/>
          <w:lang w:val="zxx" w:eastAsia="zxx" w:bidi="zxx"/>
        </w:rPr>
      </w:pPr>
      <w:r>
        <w:rPr>
          <w:b w:val="false"/>
          <w:i w:val="false"/>
          <w:strike w:val="false"/>
          <w:dstrike w:val="false"/>
          <w:color w:val="000080"/>
          <w:sz w:val="24"/>
          <w:szCs w:val="24"/>
          <w:u w:val="none"/>
          <w:lang w:val="zxx" w:eastAsia="zxx" w:bidi="zxx"/>
        </w:rPr>
      </w:r>
    </w:p>
    <w:p>
      <w:pPr>
        <w:pStyle w:val="Default"/>
        <w:bidi w:val="0"/>
        <w:jc w:val="left"/>
        <w:rPr/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C.I.S.L. </w:t>
      </w:r>
      <w:r>
        <w:rPr>
          <w:b w:val="false"/>
          <w:i w:val="false"/>
          <w:strike w:val="false"/>
          <w:dstrike w:val="false"/>
          <w:u w:val="none"/>
        </w:rPr>
        <w:t>Nicolò Rutiglian</w:t>
      </w:r>
      <w:r>
        <w:rPr>
          <w:b w:val="false"/>
          <w:i w:val="false"/>
          <w:strike w:val="false"/>
          <w:dstrike w:val="false"/>
          <w:u w:val="none"/>
        </w:rPr>
        <w:t>o</w:t>
      </w:r>
      <w:r>
        <w:rPr>
          <w:b w:val="false"/>
          <w:i w:val="false"/>
          <w:strike w:val="false"/>
          <w:dstrike w:val="false"/>
          <w:u w:val="none"/>
        </w:rPr>
        <w:t xml:space="preserve">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</w:t>
        <w:tab/>
        <w:t xml:space="preserve">cell: 3471699105  </w:t>
        <w:tab/>
        <w:t xml:space="preserve"> </w:t>
        <w:tab/>
      </w:r>
      <w:hyperlink r:id="rId3">
        <w:r>
          <w:rPr>
            <w:rStyle w:val="CollegamentoInternet"/>
          </w:rPr>
          <w:t>n.rutigliano@cisl.i</w:t>
        </w:r>
      </w:hyperlink>
      <w:hyperlink r:id="rId4">
        <w:r>
          <w:rPr>
            <w:rStyle w:val="CollegamentoInternet"/>
            <w:b w:val="false"/>
            <w:i w:val="false"/>
            <w:strike w:val="false"/>
            <w:dstrike w:val="false"/>
            <w:sz w:val="24"/>
            <w:szCs w:val="24"/>
            <w:u w:val="none"/>
          </w:rPr>
          <w:t>t</w:t>
        </w:r>
      </w:hyperlink>
    </w:p>
    <w:p>
      <w:pPr>
        <w:pStyle w:val="Default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U.I.L. Andrea Casini </w:t>
        <w:tab/>
        <w:tab/>
        <w:t xml:space="preserve">cell: 3339922961 </w:t>
        <w:tab/>
        <w:tab/>
      </w:r>
      <w:hyperlink r:id="rId5">
        <w:r>
          <w:rPr>
            <w:rStyle w:val="CollegamentoInternet"/>
            <w:sz w:val="24"/>
            <w:szCs w:val="24"/>
          </w:rPr>
          <w:t>db.macerata.pec@uilmarche.it</w:t>
        </w:r>
      </w:hyperlink>
      <w:r>
        <w:rPr>
          <w:b w:val="false"/>
          <w:i w:val="false"/>
          <w:strike w:val="false"/>
          <w:dstrike w:val="false"/>
          <w:color w:val="1154CC"/>
          <w:sz w:val="24"/>
          <w:szCs w:val="24"/>
          <w:u w:val="none"/>
        </w:rPr>
        <w:t xml:space="preserve"> </w:t>
      </w:r>
    </w:p>
    <w:p>
      <w:pPr>
        <w:pStyle w:val="Default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e/o alle confederazioni alle quali le aziende sono associate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sz w:val="23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NSimSun" w:cs="Lucida Sans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.fermanelli@cgilmacerata.it" TargetMode="External"/><Relationship Id="rId3" Type="http://schemas.openxmlformats.org/officeDocument/2006/relationships/hyperlink" Target="mailto:n.rutigliano@cisl.it" TargetMode="External"/><Relationship Id="rId4" Type="http://schemas.openxmlformats.org/officeDocument/2006/relationships/hyperlink" Target="mailto:n.rutigliano@cisl.it" TargetMode="External"/><Relationship Id="rId5" Type="http://schemas.openxmlformats.org/officeDocument/2006/relationships/hyperlink" Target="mailto:db.macerata.pec@uilmarche.i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LibreOffice/7.3.2.2$Windows_X86_64 LibreOffice_project/49f2b1bff42cfccbd8f788c8dc32c1c309559be0</Application>
  <AppVersion>15.0000</AppVersion>
  <Pages>1</Pages>
  <Words>310</Words>
  <Characters>1976</Characters>
  <CharactersWithSpaces>2290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2024-04-29T10:02:00Z</dcterms:created>
  <dc:creator/>
  <dc:description/>
  <dc:language>it-IT</dc:language>
  <cp:lastModifiedBy/>
  <dcterms:modified xsi:type="dcterms:W3CDTF">2025-09-29T13:34:47Z</dcterms:modified>
  <cp:revision>1</cp:revision>
  <dc:subject/>
  <dc:title/>
</cp:coreProperties>
</file>